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14235" w14:textId="77777777" w:rsidR="00DA0673" w:rsidRPr="00DA0673" w:rsidRDefault="00DA0673" w:rsidP="00DA0673">
      <w:pPr>
        <w:shd w:val="clear" w:color="auto" w:fill="FFFFFF"/>
        <w:spacing w:after="150" w:line="600" w:lineRule="atLeast"/>
        <w:outlineLvl w:val="1"/>
        <w:rPr>
          <w:rFonts w:ascii="Times New Roman" w:eastAsia="Times New Roman" w:hAnsi="Times New Roman" w:cs="Times New Roman"/>
          <w:b/>
          <w:bCs/>
          <w:color w:val="333333"/>
          <w:sz w:val="42"/>
          <w:szCs w:val="42"/>
          <w:lang w:val="en-US"/>
        </w:rPr>
      </w:pPr>
      <w:r w:rsidRPr="00DA0673">
        <w:rPr>
          <w:rFonts w:ascii="Times New Roman" w:eastAsia="Times New Roman" w:hAnsi="Times New Roman" w:cs="Times New Roman"/>
          <w:b/>
          <w:bCs/>
          <w:color w:val="333333"/>
          <w:sz w:val="42"/>
          <w:szCs w:val="42"/>
          <w:lang w:val="en-US"/>
        </w:rPr>
        <w:t>Reading Donne: The Layers and Varieties of Metaphysical Love</w:t>
      </w:r>
    </w:p>
    <w:p w14:paraId="5CA5A446" w14:textId="77777777" w:rsidR="00DA0673" w:rsidRPr="00DA0673" w:rsidRDefault="00DA0673" w:rsidP="00DA0673">
      <w:pPr>
        <w:shd w:val="clear" w:color="auto" w:fill="FFFFFF"/>
        <w:spacing w:after="150"/>
        <w:rPr>
          <w:rFonts w:ascii="Helvetica Neue" w:hAnsi="Helvetica Neue" w:cs="Times New Roman"/>
          <w:color w:val="333333"/>
          <w:lang w:val="en-US"/>
        </w:rPr>
      </w:pPr>
      <w:r w:rsidRPr="00DA0673">
        <w:rPr>
          <w:rFonts w:ascii="Helvetica Neue" w:hAnsi="Helvetica Neue" w:cs="Times New Roman"/>
          <w:b/>
          <w:bCs/>
          <w:color w:val="333333"/>
          <w:lang w:val="en-US"/>
        </w:rPr>
        <w:t>Introduction</w:t>
      </w:r>
    </w:p>
    <w:p w14:paraId="599BF409" w14:textId="77777777" w:rsidR="00DA0673" w:rsidRPr="00DA0673" w:rsidRDefault="00DA0673" w:rsidP="00DA0673">
      <w:pPr>
        <w:shd w:val="clear" w:color="auto" w:fill="FFFFFF"/>
        <w:spacing w:after="150"/>
        <w:rPr>
          <w:rFonts w:ascii="Helvetica Neue" w:hAnsi="Helvetica Neue" w:cs="Times New Roman"/>
          <w:color w:val="333333"/>
          <w:lang w:val="en-US"/>
        </w:rPr>
      </w:pPr>
      <w:r w:rsidRPr="00DA0673">
        <w:rPr>
          <w:rFonts w:ascii="Helvetica Neue" w:hAnsi="Helvetica Neue" w:cs="Times New Roman"/>
          <w:color w:val="333333"/>
          <w:lang w:val="en-US"/>
        </w:rPr>
        <w:t>The speakers of Donne’s poems adopt various different perspectives on human love and faith. Never is the presentation of love simple, however: the particular situations, the metaphors and similes chosen for sustained analogy and analysis, the shifting nature of the arguments all contribute to and complicate the qualities and meaning of the love described. So</w:t>
      </w:r>
      <w:r>
        <w:rPr>
          <w:rFonts w:ascii="Helvetica Neue" w:hAnsi="Helvetica Neue" w:cs="Times New Roman"/>
          <w:color w:val="333333"/>
          <w:lang w:val="en-US"/>
        </w:rPr>
        <w:t>,</w:t>
      </w:r>
      <w:r w:rsidRPr="00DA0673">
        <w:rPr>
          <w:rFonts w:ascii="Helvetica Neue" w:hAnsi="Helvetica Neue" w:cs="Times New Roman"/>
          <w:color w:val="333333"/>
          <w:lang w:val="en-US"/>
        </w:rPr>
        <w:t xml:space="preserve"> the only way to acquire an accurate sense of the many shades of love in Donne’s poetry, is to read a selection of his poems (the more, the better), consider the metaphorical and logical construction of each very carefully, and ultimately compare and contrast the ideas and attitudes found in each with those encountered in others. This activity aims to get you started on this process.</w:t>
      </w:r>
    </w:p>
    <w:p w14:paraId="4EEDD89B" w14:textId="77777777" w:rsidR="00DA0673" w:rsidRPr="00DA0673" w:rsidRDefault="00DA0673" w:rsidP="00DA0673">
      <w:pPr>
        <w:shd w:val="clear" w:color="auto" w:fill="FFFFFF"/>
        <w:spacing w:after="150"/>
        <w:rPr>
          <w:rFonts w:ascii="Helvetica Neue" w:hAnsi="Helvetica Neue" w:cs="Times New Roman"/>
          <w:color w:val="333333"/>
          <w:lang w:val="en-US"/>
        </w:rPr>
      </w:pPr>
      <w:r w:rsidRPr="00DA0673">
        <w:rPr>
          <w:rFonts w:ascii="Helvetica Neue" w:hAnsi="Helvetica Neue" w:cs="Times New Roman"/>
          <w:b/>
          <w:bCs/>
          <w:color w:val="333333"/>
          <w:lang w:val="en-US"/>
        </w:rPr>
        <w:t>Instructions</w:t>
      </w:r>
    </w:p>
    <w:p w14:paraId="159B9C43" w14:textId="77777777" w:rsidR="00DA0673" w:rsidRPr="00DA0673" w:rsidRDefault="00DA0673" w:rsidP="00DA0673">
      <w:pPr>
        <w:shd w:val="clear" w:color="auto" w:fill="FFFFFF"/>
        <w:spacing w:after="150"/>
        <w:rPr>
          <w:rFonts w:ascii="Helvetica Neue" w:hAnsi="Helvetica Neue" w:cs="Times New Roman"/>
          <w:color w:val="333333"/>
          <w:lang w:val="en-US"/>
        </w:rPr>
      </w:pPr>
      <w:r w:rsidRPr="00DA0673">
        <w:rPr>
          <w:rFonts w:ascii="Helvetica Neue" w:hAnsi="Helvetica Neue" w:cs="Times New Roman"/>
          <w:color w:val="333333"/>
          <w:lang w:val="en-US"/>
        </w:rPr>
        <w:t>Start by reading the following poems by Donne in your </w:t>
      </w:r>
      <w:r w:rsidRPr="00DA0673">
        <w:rPr>
          <w:rFonts w:ascii="Helvetica Neue" w:hAnsi="Helvetica Neue" w:cs="Times New Roman"/>
          <w:i/>
          <w:iCs/>
          <w:color w:val="333333"/>
          <w:lang w:val="en-US"/>
        </w:rPr>
        <w:t>Norton Anthology</w:t>
      </w:r>
      <w:r>
        <w:rPr>
          <w:rFonts w:ascii="Helvetica Neue" w:hAnsi="Helvetica Neue" w:cs="Times New Roman"/>
          <w:iCs/>
          <w:color w:val="333333"/>
          <w:lang w:val="en-US"/>
        </w:rPr>
        <w:t xml:space="preserve"> or elsewhere</w:t>
      </w:r>
      <w:r w:rsidRPr="00DA0673">
        <w:rPr>
          <w:rFonts w:ascii="Helvetica Neue" w:hAnsi="Helvetica Neue" w:cs="Times New Roman"/>
          <w:color w:val="333333"/>
          <w:lang w:val="en-US"/>
        </w:rPr>
        <w:t>:</w:t>
      </w:r>
    </w:p>
    <w:p w14:paraId="0DC663AD" w14:textId="77777777" w:rsidR="00DA0673" w:rsidRPr="00DA0673" w:rsidRDefault="00DA0673" w:rsidP="00DA0673">
      <w:pPr>
        <w:numPr>
          <w:ilvl w:val="0"/>
          <w:numId w:val="1"/>
        </w:numPr>
        <w:shd w:val="clear" w:color="auto" w:fill="FFFFFF"/>
        <w:spacing w:after="120" w:line="300" w:lineRule="atLeast"/>
        <w:ind w:left="615"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“The Sun Rising” (p. 672)</w:t>
      </w:r>
    </w:p>
    <w:p w14:paraId="0EEA9335" w14:textId="77777777" w:rsidR="00DA0673" w:rsidRPr="00DA0673" w:rsidRDefault="00DA0673" w:rsidP="00DA0673">
      <w:pPr>
        <w:numPr>
          <w:ilvl w:val="0"/>
          <w:numId w:val="1"/>
        </w:numPr>
        <w:shd w:val="clear" w:color="auto" w:fill="FFFFFF"/>
        <w:spacing w:before="120" w:after="120" w:line="300" w:lineRule="atLeast"/>
        <w:ind w:left="615"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“Love’s Alchemy” (p. 677)</w:t>
      </w:r>
    </w:p>
    <w:p w14:paraId="581E03F0" w14:textId="77777777" w:rsidR="00DA0673" w:rsidRPr="00DA0673" w:rsidRDefault="00DA0673" w:rsidP="00DA0673">
      <w:pPr>
        <w:numPr>
          <w:ilvl w:val="0"/>
          <w:numId w:val="1"/>
        </w:numPr>
        <w:shd w:val="clear" w:color="auto" w:fill="FFFFFF"/>
        <w:spacing w:before="120" w:after="120" w:line="300" w:lineRule="atLeast"/>
        <w:ind w:left="615"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“A Valediction: Forbidding Mourning” (pp. 679-680)</w:t>
      </w:r>
    </w:p>
    <w:p w14:paraId="1289E40F" w14:textId="77777777" w:rsidR="00DA0673" w:rsidRPr="00DA0673" w:rsidRDefault="00DA0673" w:rsidP="00DA0673">
      <w:pPr>
        <w:numPr>
          <w:ilvl w:val="0"/>
          <w:numId w:val="1"/>
        </w:numPr>
        <w:shd w:val="clear" w:color="auto" w:fill="FFFFFF"/>
        <w:spacing w:before="120" w:after="120" w:line="300" w:lineRule="atLeast"/>
        <w:ind w:left="615"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“The Relic” (pp. 683-684)</w:t>
      </w:r>
    </w:p>
    <w:p w14:paraId="4EFECD12" w14:textId="77777777" w:rsidR="00DA0673" w:rsidRPr="00DA0673" w:rsidRDefault="00DA0673" w:rsidP="00DA0673">
      <w:pPr>
        <w:numPr>
          <w:ilvl w:val="0"/>
          <w:numId w:val="1"/>
        </w:numPr>
        <w:shd w:val="clear" w:color="auto" w:fill="FFFFFF"/>
        <w:spacing w:before="120" w:after="120" w:line="300" w:lineRule="atLeast"/>
        <w:ind w:left="615"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“Elegy 19. To His Mistress Going to Bed” (pp. 685-686)</w:t>
      </w:r>
    </w:p>
    <w:p w14:paraId="200DF92B" w14:textId="77777777" w:rsidR="00DA0673" w:rsidRDefault="00DA0673" w:rsidP="00DA0673">
      <w:pPr>
        <w:numPr>
          <w:ilvl w:val="0"/>
          <w:numId w:val="1"/>
        </w:numPr>
        <w:shd w:val="clear" w:color="auto" w:fill="FFFFFF"/>
        <w:spacing w:before="120" w:line="300" w:lineRule="atLeast"/>
        <w:ind w:left="615"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Holy Sonnet 14 (p. 692)</w:t>
      </w:r>
    </w:p>
    <w:p w14:paraId="531CA0FD" w14:textId="77777777" w:rsidR="00DA0673" w:rsidRPr="00DA0673" w:rsidRDefault="00DA0673" w:rsidP="00DA0673">
      <w:pPr>
        <w:shd w:val="clear" w:color="auto" w:fill="FFFFFF"/>
        <w:spacing w:before="120" w:line="300" w:lineRule="atLeast"/>
        <w:ind w:left="615" w:right="480"/>
        <w:rPr>
          <w:rFonts w:ascii="Helvetica Neue" w:eastAsia="Times New Roman" w:hAnsi="Helvetica Neue" w:cs="Times New Roman"/>
          <w:color w:val="333333"/>
          <w:lang w:val="en-US"/>
        </w:rPr>
      </w:pPr>
    </w:p>
    <w:p w14:paraId="0C58F6DC" w14:textId="77777777" w:rsidR="00DA0673" w:rsidRDefault="00DA0673" w:rsidP="00DA0673">
      <w:pPr>
        <w:shd w:val="clear" w:color="auto" w:fill="FFFFFF"/>
        <w:spacing w:after="150"/>
        <w:rPr>
          <w:rFonts w:ascii="Helvetica Neue" w:hAnsi="Helvetica Neue" w:cs="Times New Roman"/>
          <w:color w:val="333333"/>
          <w:lang w:val="en-US"/>
        </w:rPr>
      </w:pPr>
      <w:r w:rsidRPr="00DA0673">
        <w:rPr>
          <w:rFonts w:ascii="Helvetica Neue" w:hAnsi="Helvetica Neue" w:cs="Times New Roman"/>
          <w:color w:val="333333"/>
          <w:lang w:val="en-US"/>
        </w:rPr>
        <w:t>As always, you should make good use of the notes and glosses provided by the </w:t>
      </w:r>
      <w:r w:rsidRPr="00DA0673">
        <w:rPr>
          <w:rFonts w:ascii="Helvetica Neue" w:hAnsi="Helvetica Neue" w:cs="Times New Roman"/>
          <w:i/>
          <w:iCs/>
          <w:color w:val="333333"/>
          <w:lang w:val="en-US"/>
        </w:rPr>
        <w:t>Norton Anthology</w:t>
      </w:r>
      <w:r w:rsidRPr="00DA0673">
        <w:rPr>
          <w:rFonts w:ascii="Helvetica Neue" w:hAnsi="Helvetica Neue" w:cs="Times New Roman"/>
          <w:color w:val="333333"/>
          <w:lang w:val="en-US"/>
        </w:rPr>
        <w:t>, and jot down your reactions to the poems as you read. The following questions are designed to help you focus your thoughts, so you should try to record your own responses to them before reading on to the answers I’ve suggested.</w:t>
      </w:r>
    </w:p>
    <w:p w14:paraId="4C030D71" w14:textId="77777777" w:rsidR="00DA0673" w:rsidRPr="00DA0673" w:rsidRDefault="00DA0673" w:rsidP="00DA0673">
      <w:pPr>
        <w:shd w:val="clear" w:color="auto" w:fill="FFFFFF"/>
        <w:spacing w:after="150"/>
        <w:rPr>
          <w:rFonts w:ascii="Helvetica Neue" w:hAnsi="Helvetica Neue" w:cs="Times New Roman"/>
          <w:b/>
          <w:color w:val="333333"/>
          <w:lang w:val="en-US"/>
        </w:rPr>
      </w:pPr>
      <w:r w:rsidRPr="00DA0673">
        <w:rPr>
          <w:rFonts w:ascii="Helvetica Neue" w:hAnsi="Helvetica Neue" w:cs="Times New Roman"/>
          <w:b/>
          <w:color w:val="333333"/>
          <w:lang w:val="en-US"/>
        </w:rPr>
        <w:t>Focus Questions</w:t>
      </w:r>
    </w:p>
    <w:p w14:paraId="2C2798BF" w14:textId="77777777" w:rsidR="00DA0673" w:rsidRPr="00DA0673" w:rsidRDefault="00DA0673" w:rsidP="00DA0673">
      <w:pPr>
        <w:numPr>
          <w:ilvl w:val="0"/>
          <w:numId w:val="2"/>
        </w:numPr>
        <w:shd w:val="clear" w:color="auto" w:fill="FFFFFF"/>
        <w:spacing w:after="120" w:line="300" w:lineRule="atLeast"/>
        <w:ind w:left="840"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The primary image in “The Sun Rising” is the sun itself. How is the sun described and how does that description help characterize the love that’s celebrated?</w:t>
      </w:r>
    </w:p>
    <w:p w14:paraId="061B920F" w14:textId="77777777" w:rsidR="00DA0673" w:rsidRPr="00DA0673" w:rsidRDefault="00DA0673" w:rsidP="00DA0673">
      <w:pPr>
        <w:numPr>
          <w:ilvl w:val="0"/>
          <w:numId w:val="2"/>
        </w:numPr>
        <w:shd w:val="clear" w:color="auto" w:fill="FFFFFF"/>
        <w:spacing w:before="120" w:after="120" w:line="300" w:lineRule="atLeast"/>
        <w:ind w:left="840"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The lovers in “The Sun Rising” are equated with the whole world, and the world, along with other geographical images, is used in “Elegy 19” as well. There is, however, a vast difference between the ways in which this conceit is used in the two poems. How would you describe the difference?</w:t>
      </w:r>
    </w:p>
    <w:p w14:paraId="6ABF058A" w14:textId="77777777" w:rsidR="00DA0673" w:rsidRPr="00DA0673" w:rsidRDefault="00DA0673" w:rsidP="00DA0673">
      <w:pPr>
        <w:numPr>
          <w:ilvl w:val="0"/>
          <w:numId w:val="2"/>
        </w:numPr>
        <w:shd w:val="clear" w:color="auto" w:fill="FFFFFF"/>
        <w:spacing w:before="120" w:after="120" w:line="300" w:lineRule="atLeast"/>
        <w:ind w:left="840"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 xml:space="preserve">Ravishment is the hope of the speakers in both “Elegy 19” and Holy Sonnet 14, and the poems share other ideas too, but the person addressed, the </w:t>
      </w:r>
      <w:r w:rsidRPr="00DA0673">
        <w:rPr>
          <w:rFonts w:ascii="Helvetica Neue" w:eastAsia="Times New Roman" w:hAnsi="Helvetica Neue" w:cs="Times New Roman"/>
          <w:color w:val="333333"/>
          <w:lang w:val="en-US"/>
        </w:rPr>
        <w:lastRenderedPageBreak/>
        <w:t>object of ravishment, the speaker’s ultimate goal, the form of each poem, as well as the style and language differ markedly. Can you list the particulars of these differences?</w:t>
      </w:r>
    </w:p>
    <w:p w14:paraId="3D4472E6" w14:textId="77777777" w:rsidR="00DA0673" w:rsidRPr="00DA0673" w:rsidRDefault="00DA0673" w:rsidP="00DA0673">
      <w:pPr>
        <w:numPr>
          <w:ilvl w:val="0"/>
          <w:numId w:val="2"/>
        </w:numPr>
        <w:shd w:val="clear" w:color="auto" w:fill="FFFFFF"/>
        <w:spacing w:before="120" w:after="120" w:line="300" w:lineRule="atLeast"/>
        <w:ind w:left="840"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The word “seal” is used in both “Elegy 19” and “The Relic,” but is glossed very differently by the </w:t>
      </w:r>
      <w:r w:rsidRPr="00DA0673">
        <w:rPr>
          <w:rFonts w:ascii="Helvetica Neue" w:eastAsia="Times New Roman" w:hAnsi="Helvetica Neue" w:cs="Times New Roman"/>
          <w:i/>
          <w:iCs/>
          <w:color w:val="333333"/>
          <w:lang w:val="en-US"/>
        </w:rPr>
        <w:t>Norton Anthology</w:t>
      </w:r>
      <w:r w:rsidRPr="00DA0673">
        <w:rPr>
          <w:rFonts w:ascii="Helvetica Neue" w:eastAsia="Times New Roman" w:hAnsi="Helvetica Neue" w:cs="Times New Roman"/>
          <w:color w:val="333333"/>
          <w:lang w:val="en-US"/>
        </w:rPr>
        <w:t> in each case. Do you think both meanings are relevant to both poems? How does the concept of the seal contribute to the description of love in each poem?</w:t>
      </w:r>
    </w:p>
    <w:p w14:paraId="05F8AD63" w14:textId="77777777" w:rsidR="00DA0673" w:rsidRPr="00DA0673" w:rsidRDefault="00DA0673" w:rsidP="00DA0673">
      <w:pPr>
        <w:numPr>
          <w:ilvl w:val="0"/>
          <w:numId w:val="2"/>
        </w:numPr>
        <w:shd w:val="clear" w:color="auto" w:fill="FFFFFF"/>
        <w:spacing w:before="120" w:after="120" w:line="300" w:lineRule="atLeast"/>
        <w:ind w:left="840"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In both “Elegy 19” and “A Valediction: Forbidding Mourning” a belief in a privileged insight or understanding known only to an elite is introduced. Can you identify the relevant passage(s) in each poem and explain what is being suggested?</w:t>
      </w:r>
    </w:p>
    <w:p w14:paraId="30205B8C" w14:textId="77777777" w:rsidR="00DA0673" w:rsidRPr="00DA0673" w:rsidRDefault="00DA0673" w:rsidP="00DA0673">
      <w:pPr>
        <w:numPr>
          <w:ilvl w:val="0"/>
          <w:numId w:val="2"/>
        </w:numPr>
        <w:shd w:val="clear" w:color="auto" w:fill="FFFFFF"/>
        <w:spacing w:before="120" w:line="300" w:lineRule="atLeast"/>
        <w:ind w:left="840" w:right="480"/>
        <w:rPr>
          <w:rFonts w:ascii="Helvetica Neue" w:eastAsia="Times New Roman" w:hAnsi="Helvetica Neue" w:cs="Times New Roman"/>
          <w:color w:val="333333"/>
          <w:lang w:val="en-US"/>
        </w:rPr>
      </w:pPr>
      <w:r w:rsidRPr="00DA0673">
        <w:rPr>
          <w:rFonts w:ascii="Helvetica Neue" w:eastAsia="Times New Roman" w:hAnsi="Helvetica Neue" w:cs="Times New Roman"/>
          <w:color w:val="333333"/>
          <w:lang w:val="en-US"/>
        </w:rPr>
        <w:t>A striking geometrical conceit is developed by the speaker in “A Valediction: Forbidding Mourning” and an alchemical one in “Love’s Alchemy.” How does each serve to characterize human love and the speaker’s attitude toward it?</w:t>
      </w:r>
    </w:p>
    <w:p w14:paraId="6464E69E" w14:textId="77777777" w:rsidR="00DA0673" w:rsidRDefault="00DA0673" w:rsidP="00DA0673">
      <w:pPr>
        <w:shd w:val="clear" w:color="auto" w:fill="FFFFFF"/>
        <w:spacing w:after="150"/>
        <w:rPr>
          <w:rFonts w:ascii="Helvetica Neue" w:hAnsi="Helvetica Neue" w:cs="Times New Roman"/>
          <w:color w:val="333333"/>
          <w:lang w:val="en-US"/>
        </w:rPr>
      </w:pPr>
    </w:p>
    <w:p w14:paraId="0DF036A9" w14:textId="77777777" w:rsidR="00DA0673" w:rsidRPr="00DA0673" w:rsidRDefault="00DA0673" w:rsidP="00DA0673">
      <w:pPr>
        <w:shd w:val="clear" w:color="auto" w:fill="FFFFFF"/>
        <w:spacing w:after="150"/>
        <w:rPr>
          <w:rFonts w:ascii="Helvetica Neue" w:hAnsi="Helvetica Neue" w:cs="Times New Roman"/>
          <w:color w:val="333333"/>
          <w:lang w:val="en-US"/>
        </w:rPr>
      </w:pPr>
      <w:bookmarkStart w:id="0" w:name="_GoBack"/>
      <w:bookmarkEnd w:id="0"/>
      <w:r w:rsidRPr="00DA0673">
        <w:rPr>
          <w:rFonts w:ascii="Helvetica Neue" w:hAnsi="Helvetica Neue" w:cs="Times New Roman"/>
          <w:color w:val="333333"/>
          <w:lang w:val="en-US"/>
        </w:rPr>
        <w:t>Once you have completed the readings and tackled the focus questions, read this commentary on the “</w:t>
      </w:r>
      <w:hyperlink r:id="rId5" w:tgtFrame="new" w:tooltip="U4 Donnes Love Poetry (will open in a new window)" w:history="1">
        <w:r w:rsidRPr="00DA0673">
          <w:rPr>
            <w:rFonts w:ascii="Helvetica Neue" w:hAnsi="Helvetica Neue" w:cs="Times New Roman"/>
            <w:color w:val="006699"/>
            <w:lang w:val="en-US"/>
          </w:rPr>
          <w:t>Layers and Varieties of Love in Donne’s Metaphysical Poetry</w:t>
        </w:r>
      </w:hyperlink>
      <w:r w:rsidRPr="00DA0673">
        <w:rPr>
          <w:rFonts w:ascii="Helvetica Neue" w:hAnsi="Helvetica Neue" w:cs="Times New Roman"/>
          <w:color w:val="333333"/>
          <w:lang w:val="en-US"/>
        </w:rPr>
        <w:t>,” which provides some possible answers to these questions.</w:t>
      </w:r>
    </w:p>
    <w:p w14:paraId="536D9D27" w14:textId="77777777" w:rsidR="009C6110" w:rsidRPr="00DA0673" w:rsidRDefault="00DA0673" w:rsidP="00DA0673"/>
    <w:sectPr w:rsidR="009C6110" w:rsidRPr="00DA0673" w:rsidSect="003A1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11168"/>
    <w:multiLevelType w:val="multilevel"/>
    <w:tmpl w:val="089C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57648F"/>
    <w:multiLevelType w:val="multilevel"/>
    <w:tmpl w:val="127E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673"/>
    <w:rsid w:val="002504E2"/>
    <w:rsid w:val="003A1016"/>
    <w:rsid w:val="004E1357"/>
    <w:rsid w:val="0067560C"/>
    <w:rsid w:val="0082384F"/>
    <w:rsid w:val="008844DB"/>
    <w:rsid w:val="00A47556"/>
    <w:rsid w:val="00CA3179"/>
    <w:rsid w:val="00DA0673"/>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2C827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A0673"/>
    <w:pPr>
      <w:spacing w:before="100" w:beforeAutospacing="1" w:after="100" w:afterAutospacing="1"/>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673"/>
    <w:rPr>
      <w:rFonts w:ascii="Times New Roman" w:hAnsi="Times New Roman" w:cs="Times New Roman"/>
      <w:b/>
      <w:bCs/>
      <w:sz w:val="36"/>
      <w:szCs w:val="36"/>
      <w:lang w:val="en-US"/>
    </w:rPr>
  </w:style>
  <w:style w:type="paragraph" w:styleId="NormalWeb">
    <w:name w:val="Normal (Web)"/>
    <w:basedOn w:val="Normal"/>
    <w:uiPriority w:val="99"/>
    <w:semiHidden/>
    <w:unhideWhenUsed/>
    <w:rsid w:val="00DA0673"/>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DA0673"/>
    <w:rPr>
      <w:b/>
      <w:bCs/>
    </w:rPr>
  </w:style>
  <w:style w:type="character" w:styleId="Emphasis">
    <w:name w:val="Emphasis"/>
    <w:basedOn w:val="DefaultParagraphFont"/>
    <w:uiPriority w:val="20"/>
    <w:qFormat/>
    <w:rsid w:val="00DA0673"/>
    <w:rPr>
      <w:i/>
      <w:iCs/>
    </w:rPr>
  </w:style>
  <w:style w:type="character" w:styleId="Hyperlink">
    <w:name w:val="Hyperlink"/>
    <w:basedOn w:val="DefaultParagraphFont"/>
    <w:uiPriority w:val="99"/>
    <w:semiHidden/>
    <w:unhideWhenUsed/>
    <w:rsid w:val="00DA0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24488">
      <w:bodyDiv w:val="1"/>
      <w:marLeft w:val="0"/>
      <w:marRight w:val="0"/>
      <w:marTop w:val="0"/>
      <w:marBottom w:val="0"/>
      <w:divBdr>
        <w:top w:val="none" w:sz="0" w:space="0" w:color="auto"/>
        <w:left w:val="none" w:sz="0" w:space="0" w:color="auto"/>
        <w:bottom w:val="none" w:sz="0" w:space="0" w:color="auto"/>
        <w:right w:val="none" w:sz="0" w:space="0" w:color="auto"/>
      </w:divBdr>
      <w:divsChild>
        <w:div w:id="983000700">
          <w:marLeft w:val="0"/>
          <w:marRight w:val="0"/>
          <w:marTop w:val="0"/>
          <w:marBottom w:val="0"/>
          <w:divBdr>
            <w:top w:val="none" w:sz="0" w:space="0" w:color="auto"/>
            <w:left w:val="none" w:sz="0" w:space="0" w:color="auto"/>
            <w:bottom w:val="none" w:sz="0" w:space="0" w:color="auto"/>
            <w:right w:val="none" w:sz="0" w:space="0" w:color="auto"/>
          </w:divBdr>
          <w:divsChild>
            <w:div w:id="163860020">
              <w:marLeft w:val="0"/>
              <w:marRight w:val="240"/>
              <w:marTop w:val="120"/>
              <w:marBottom w:val="288"/>
              <w:divBdr>
                <w:top w:val="none" w:sz="0" w:space="0" w:color="auto"/>
                <w:left w:val="none" w:sz="0" w:space="0" w:color="auto"/>
                <w:bottom w:val="none" w:sz="0" w:space="0" w:color="auto"/>
                <w:right w:val="none" w:sz="0" w:space="0" w:color="auto"/>
              </w:divBdr>
            </w:div>
            <w:div w:id="1898860484">
              <w:marLeft w:val="0"/>
              <w:marRight w:val="240"/>
              <w:marTop w:val="120"/>
              <w:marBottom w:val="288"/>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oodle.tru.ca/pluginfile.php/459104/mod_bootstrapelements/intro/ENGL%202111_Unit%204_Donnes_Love_Poetry.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2885</Characters>
  <Application>Microsoft Macintosh Word</Application>
  <DocSecurity>0</DocSecurity>
  <Lines>24</Lines>
  <Paragraphs>6</Paragraphs>
  <ScaleCrop>false</ScaleCrop>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2017-10-13T22:32:00Z</dcterms:created>
  <dcterms:modified xsi:type="dcterms:W3CDTF">2017-10-13T22:34:00Z</dcterms:modified>
</cp:coreProperties>
</file>