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FDD" w:rsidRPr="002169B5" w:rsidRDefault="00A14FDD" w:rsidP="00A14FDD">
      <w:pPr>
        <w:spacing w:before="100" w:beforeAutospacing="1" w:after="100" w:afterAutospacing="1" w:line="240" w:lineRule="auto"/>
        <w:outlineLvl w:val="3"/>
        <w:rPr>
          <w:rFonts w:ascii="Times New Roman" w:eastAsia="Times New Roman" w:hAnsi="Times New Roman" w:cs="Times New Roman"/>
          <w:b/>
          <w:bCs/>
          <w:sz w:val="28"/>
          <w:szCs w:val="28"/>
        </w:rPr>
      </w:pPr>
      <w:hyperlink r:id="rId4" w:anchor="unit-writing-task-2-a-elements-of-design" w:history="1">
        <w:r w:rsidRPr="002169B5">
          <w:rPr>
            <w:rFonts w:ascii="Times New Roman" w:eastAsia="Times New Roman" w:hAnsi="Times New Roman" w:cs="Times New Roman"/>
            <w:b/>
            <w:bCs/>
            <w:sz w:val="28"/>
            <w:szCs w:val="28"/>
            <w:u w:val="single"/>
          </w:rPr>
          <w:t>Elements of design</w:t>
        </w:r>
      </w:hyperlink>
    </w:p>
    <w:p w:rsidR="00A14FDD" w:rsidRPr="00A14FDD" w:rsidRDefault="00A14FDD" w:rsidP="00A14FDD">
      <w:pPr>
        <w:spacing w:before="100" w:beforeAutospacing="1" w:after="100" w:afterAutospacing="1" w:line="240" w:lineRule="auto"/>
        <w:rPr>
          <w:rFonts w:ascii="Times New Roman" w:eastAsia="Times New Roman" w:hAnsi="Times New Roman" w:cs="Times New Roman"/>
          <w:sz w:val="24"/>
          <w:szCs w:val="24"/>
        </w:rPr>
      </w:pPr>
      <w:r w:rsidRPr="00A14FDD">
        <w:rPr>
          <w:rFonts w:ascii="Times New Roman" w:eastAsia="Times New Roman" w:hAnsi="Times New Roman" w:cs="Times New Roman"/>
          <w:sz w:val="24"/>
          <w:szCs w:val="24"/>
        </w:rPr>
        <w:t xml:space="preserve">Find ten documents in print or online that you can study regarding their design and their use of visual aids. These documents should be from a field you are focusing on for this course. You will use these samples as you complete the next part of this unit. The ten documents you choose should reflect variation in document design and visual aids, if you can find it. Try to find the widest range possible, even if you know the documents were not designed for similar audiences. </w:t>
      </w:r>
    </w:p>
    <w:p w:rsidR="00A14FDD" w:rsidRPr="00A14FDD" w:rsidRDefault="00A14FDD" w:rsidP="00A14FDD">
      <w:pPr>
        <w:spacing w:before="100" w:beforeAutospacing="1" w:after="100" w:afterAutospacing="1" w:line="240" w:lineRule="auto"/>
        <w:rPr>
          <w:rFonts w:ascii="Times New Roman" w:eastAsia="Times New Roman" w:hAnsi="Times New Roman" w:cs="Times New Roman"/>
          <w:sz w:val="24"/>
          <w:szCs w:val="24"/>
        </w:rPr>
      </w:pPr>
      <w:r w:rsidRPr="00A14FDD">
        <w:rPr>
          <w:rFonts w:ascii="Times New Roman" w:eastAsia="Times New Roman" w:hAnsi="Times New Roman" w:cs="Times New Roman"/>
          <w:sz w:val="24"/>
          <w:szCs w:val="24"/>
        </w:rPr>
        <w:t xml:space="preserve">In a posting, discuss your findings with your peers. You should post at least one discussion that compares two documents in terms of their design and visual elements. </w:t>
      </w:r>
    </w:p>
    <w:p w:rsidR="00742E01" w:rsidRDefault="00742E01">
      <w:bookmarkStart w:id="0" w:name="_GoBack"/>
      <w:bookmarkEnd w:id="0"/>
    </w:p>
    <w:sectPr w:rsidR="00742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DD"/>
    <w:rsid w:val="002169B5"/>
    <w:rsid w:val="00742E01"/>
    <w:rsid w:val="00A1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EEE3"/>
  <w15:chartTrackingRefBased/>
  <w15:docId w15:val="{7AC8CCF6-D472-4816-94B3-FFE7C3EC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4F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A14F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14FD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14FDD"/>
    <w:rPr>
      <w:color w:val="0000FF"/>
      <w:u w:val="single"/>
    </w:rPr>
  </w:style>
  <w:style w:type="paragraph" w:styleId="NormalWeb">
    <w:name w:val="Normal (Web)"/>
    <w:basedOn w:val="Normal"/>
    <w:uiPriority w:val="99"/>
    <w:semiHidden/>
    <w:unhideWhenUsed/>
    <w:rsid w:val="00A14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14F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507">
      <w:bodyDiv w:val="1"/>
      <w:marLeft w:val="0"/>
      <w:marRight w:val="0"/>
      <w:marTop w:val="0"/>
      <w:marBottom w:val="0"/>
      <w:divBdr>
        <w:top w:val="none" w:sz="0" w:space="0" w:color="auto"/>
        <w:left w:val="none" w:sz="0" w:space="0" w:color="auto"/>
        <w:bottom w:val="none" w:sz="0" w:space="0" w:color="auto"/>
        <w:right w:val="none" w:sz="0" w:space="0" w:color="auto"/>
      </w:divBdr>
    </w:div>
    <w:div w:id="1381830807">
      <w:bodyDiv w:val="1"/>
      <w:marLeft w:val="0"/>
      <w:marRight w:val="0"/>
      <w:marTop w:val="0"/>
      <w:marBottom w:val="0"/>
      <w:divBdr>
        <w:top w:val="none" w:sz="0" w:space="0" w:color="auto"/>
        <w:left w:val="none" w:sz="0" w:space="0" w:color="auto"/>
        <w:bottom w:val="none" w:sz="0" w:space="0" w:color="auto"/>
        <w:right w:val="none" w:sz="0" w:space="0" w:color="auto"/>
      </w:divBdr>
    </w:div>
    <w:div w:id="2125802348">
      <w:bodyDiv w:val="1"/>
      <w:marLeft w:val="0"/>
      <w:marRight w:val="0"/>
      <w:marTop w:val="0"/>
      <w:marBottom w:val="0"/>
      <w:divBdr>
        <w:top w:val="none" w:sz="0" w:space="0" w:color="auto"/>
        <w:left w:val="none" w:sz="0" w:space="0" w:color="auto"/>
        <w:bottom w:val="none" w:sz="0" w:space="0" w:color="auto"/>
        <w:right w:val="none" w:sz="0" w:space="0" w:color="auto"/>
      </w:divBdr>
      <w:divsChild>
        <w:div w:id="1866864603">
          <w:marLeft w:val="0"/>
          <w:marRight w:val="0"/>
          <w:marTop w:val="0"/>
          <w:marBottom w:val="0"/>
          <w:divBdr>
            <w:top w:val="none" w:sz="0" w:space="0" w:color="auto"/>
            <w:left w:val="none" w:sz="0" w:space="0" w:color="auto"/>
            <w:bottom w:val="none" w:sz="0" w:space="0" w:color="auto"/>
            <w:right w:val="none" w:sz="0" w:space="0" w:color="auto"/>
          </w:divBdr>
        </w:div>
        <w:div w:id="1403262137">
          <w:marLeft w:val="0"/>
          <w:marRight w:val="0"/>
          <w:marTop w:val="0"/>
          <w:marBottom w:val="0"/>
          <w:divBdr>
            <w:top w:val="none" w:sz="0" w:space="0" w:color="auto"/>
            <w:left w:val="none" w:sz="0" w:space="0" w:color="auto"/>
            <w:bottom w:val="none" w:sz="0" w:space="0" w:color="auto"/>
            <w:right w:val="none" w:sz="0" w:space="0" w:color="auto"/>
          </w:divBdr>
          <w:divsChild>
            <w:div w:id="694691011">
              <w:marLeft w:val="0"/>
              <w:marRight w:val="0"/>
              <w:marTop w:val="0"/>
              <w:marBottom w:val="0"/>
              <w:divBdr>
                <w:top w:val="none" w:sz="0" w:space="0" w:color="auto"/>
                <w:left w:val="none" w:sz="0" w:space="0" w:color="auto"/>
                <w:bottom w:val="none" w:sz="0" w:space="0" w:color="auto"/>
                <w:right w:val="none" w:sz="0" w:space="0" w:color="auto"/>
              </w:divBdr>
              <w:divsChild>
                <w:div w:id="12885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odle.tru.ca/course/view.php?id=6719&amp;sec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Taylor Robertson</dc:creator>
  <cp:keywords/>
  <dc:description/>
  <cp:lastModifiedBy>mpoirier</cp:lastModifiedBy>
  <cp:revision>2</cp:revision>
  <dcterms:created xsi:type="dcterms:W3CDTF">2019-02-26T21:56:00Z</dcterms:created>
  <dcterms:modified xsi:type="dcterms:W3CDTF">2019-02-26T21:56:00Z</dcterms:modified>
</cp:coreProperties>
</file>